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A3F" w:rsidRDefault="00873A3F" w:rsidP="00873A3F">
      <w:pPr>
        <w:jc w:val="center"/>
      </w:pPr>
      <w:bookmarkStart w:id="0" w:name="_GoBack"/>
      <w:bookmarkEnd w:id="0"/>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B61655" w:rsidRDefault="00873A3F" w:rsidP="00873A3F">
      <w:pPr>
        <w:jc w:val="center"/>
      </w:pPr>
      <w:r w:rsidRPr="00B61655">
        <w:t>Week 4 Discussion 2</w:t>
      </w:r>
      <w:r>
        <w:t xml:space="preserve"> T Test</w:t>
      </w:r>
    </w:p>
    <w:p w:rsidR="00873A3F" w:rsidRDefault="00873A3F" w:rsidP="00873A3F">
      <w:pPr>
        <w:jc w:val="center"/>
      </w:pPr>
      <w:r>
        <w:t>Name</w:t>
      </w:r>
    </w:p>
    <w:p w:rsidR="00873A3F" w:rsidRDefault="00873A3F" w:rsidP="00873A3F">
      <w:pPr>
        <w:jc w:val="center"/>
      </w:pPr>
      <w:r>
        <w:t>Institution</w:t>
      </w: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873A3F" w:rsidRDefault="00873A3F" w:rsidP="00873A3F">
      <w:pPr>
        <w:jc w:val="center"/>
      </w:pPr>
    </w:p>
    <w:p w:rsidR="00B61655" w:rsidRPr="00873A3F" w:rsidRDefault="00B61655" w:rsidP="00873A3F">
      <w:pPr>
        <w:spacing w:line="480" w:lineRule="auto"/>
        <w:jc w:val="both"/>
        <w:rPr>
          <w:b/>
        </w:rPr>
      </w:pPr>
      <w:r w:rsidRPr="00873A3F">
        <w:rPr>
          <w:b/>
        </w:rPr>
        <w:lastRenderedPageBreak/>
        <w:t>Identify another real world situation where we would compare the sample mean to the population mean. How would a test be conducted to determine if the sample mean is significantly different from the population mean?</w:t>
      </w:r>
    </w:p>
    <w:p w:rsidR="00C708F0" w:rsidRDefault="00F947A2" w:rsidP="00873A3F">
      <w:pPr>
        <w:spacing w:line="480" w:lineRule="auto"/>
        <w:ind w:firstLine="720"/>
        <w:jc w:val="both"/>
      </w:pPr>
      <w:r>
        <w:t xml:space="preserve">Comparing the sample mean and the population mean are two important population parameters that provide a better understanding on a given element that is being evaluated. The real life example that can </w:t>
      </w:r>
      <w:r w:rsidR="007E6A6A">
        <w:t>be considered</w:t>
      </w:r>
      <w:r>
        <w:t xml:space="preserve"> in this case would be in determining the prevalence </w:t>
      </w:r>
      <w:r w:rsidR="007E6A6A">
        <w:t>of obesity</w:t>
      </w:r>
      <w:r>
        <w:t xml:space="preserve"> within a given town based on s sample population that is evaluated.  The sample mean in this case would represent a small sample from the population in the town in order to make a determination based on the data that is collected. It is very difficult to engage everyone within a given target population in order to determine an actual understanding on important concepts regarding the sample mean and population mean. The sample mean in this case provide a critical understanding on the population mean.</w:t>
      </w:r>
    </w:p>
    <w:p w:rsidR="00F947A2" w:rsidRDefault="00B61655" w:rsidP="00873A3F">
      <w:pPr>
        <w:spacing w:line="480" w:lineRule="auto"/>
        <w:ind w:firstLine="720"/>
        <w:jc w:val="both"/>
      </w:pPr>
      <w:r>
        <w:t xml:space="preserve">A test would be integrated in this case to provide important information on whether there is statistically significant difference between the sample mean and the population mean. The appropriate test that would be integrated in this case would be a one-sample t-test. </w:t>
      </w:r>
      <w:r w:rsidRPr="00B61655">
        <w:t>The t test can be used even when the sample size is very small as well as the variables within each group are normally distributed and the variance within the groups is equal. The t test follows the t distribution. The t test is suitable for small datasets especially less than 30 although it can still be applied in large sample sizes.</w:t>
      </w:r>
      <w:r>
        <w:t xml:space="preserve">  The key variables that are considered in this case are aimed at determining a critical focus on the obtained sample mean and the population mean </w:t>
      </w:r>
    </w:p>
    <w:p w:rsidR="00F947A2" w:rsidRDefault="00F947A2"/>
    <w:p w:rsidR="00F947A2" w:rsidRDefault="00F947A2"/>
    <w:p w:rsidR="00F947A2" w:rsidRDefault="00F947A2"/>
    <w:p w:rsidR="00F947A2" w:rsidRDefault="00991197" w:rsidP="00873A3F">
      <w:pPr>
        <w:jc w:val="center"/>
      </w:pPr>
      <w:r>
        <w:t>References</w:t>
      </w:r>
    </w:p>
    <w:p w:rsidR="00873A3F" w:rsidRPr="00991197" w:rsidRDefault="00873A3F" w:rsidP="00873A3F">
      <w:pPr>
        <w:spacing w:line="480" w:lineRule="auto"/>
        <w:ind w:left="720" w:hanging="720"/>
      </w:pPr>
      <w:r w:rsidRPr="00991197">
        <w:t xml:space="preserve">Busk, P. L., &amp; Marascuilo, L. A. (2015). Statistical analysis in single-case research. </w:t>
      </w:r>
      <w:r w:rsidRPr="00991197">
        <w:rPr>
          <w:i/>
          <w:iCs/>
        </w:rPr>
        <w:t>Single-Case Research Design and Analysis (Psychology Revivals): New Directions for Psychology and Education</w:t>
      </w:r>
      <w:r w:rsidRPr="00991197">
        <w:t>, 159.</w:t>
      </w:r>
    </w:p>
    <w:p w:rsidR="00873A3F" w:rsidRPr="00991197" w:rsidRDefault="00873A3F" w:rsidP="00873A3F">
      <w:pPr>
        <w:spacing w:line="480" w:lineRule="auto"/>
        <w:ind w:left="720" w:hanging="720"/>
      </w:pPr>
      <w:r w:rsidRPr="00991197">
        <w:t xml:space="preserve">Norušis, M. J. (2006). </w:t>
      </w:r>
      <w:r w:rsidRPr="00991197">
        <w:rPr>
          <w:i/>
          <w:iCs/>
        </w:rPr>
        <w:t>SPSS 14.0 guide to data analysis</w:t>
      </w:r>
      <w:r w:rsidRPr="00991197">
        <w:t>. Upper Saddle River, NJ: Prentice Hall.</w:t>
      </w:r>
    </w:p>
    <w:p w:rsidR="00991197" w:rsidRDefault="00991197"/>
    <w:p w:rsidR="00F947A2" w:rsidRDefault="00F947A2"/>
    <w:p w:rsidR="00F947A2" w:rsidRDefault="00F947A2"/>
    <w:p w:rsidR="00F947A2" w:rsidRDefault="00F947A2"/>
    <w:p w:rsidR="00F947A2" w:rsidRDefault="00F947A2"/>
    <w:p w:rsidR="00F947A2" w:rsidRDefault="00F947A2"/>
    <w:p w:rsidR="00F947A2" w:rsidRDefault="00F947A2"/>
    <w:p w:rsidR="00F947A2" w:rsidRPr="00F947A2" w:rsidRDefault="00F947A2" w:rsidP="00F947A2"/>
    <w:p w:rsidR="00F947A2" w:rsidRDefault="00F947A2"/>
    <w:sectPr w:rsidR="00F947A2" w:rsidSect="009911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79B" w:rsidRDefault="00BF379B" w:rsidP="00991197">
      <w:pPr>
        <w:spacing w:after="0" w:line="240" w:lineRule="auto"/>
      </w:pPr>
      <w:r>
        <w:separator/>
      </w:r>
    </w:p>
  </w:endnote>
  <w:endnote w:type="continuationSeparator" w:id="0">
    <w:p w:rsidR="00BF379B" w:rsidRDefault="00BF379B" w:rsidP="0099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79B" w:rsidRDefault="00BF379B" w:rsidP="00991197">
      <w:pPr>
        <w:spacing w:after="0" w:line="240" w:lineRule="auto"/>
      </w:pPr>
      <w:r>
        <w:separator/>
      </w:r>
    </w:p>
  </w:footnote>
  <w:footnote w:type="continuationSeparator" w:id="0">
    <w:p w:rsidR="00BF379B" w:rsidRDefault="00BF379B" w:rsidP="00991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A3F" w:rsidRDefault="00873A3F">
    <w:pPr>
      <w:pStyle w:val="Header"/>
      <w:jc w:val="right"/>
    </w:pPr>
    <w:r w:rsidRPr="00873A3F">
      <w:t xml:space="preserve">WEEK 4 DICUSSION 2 - T-TEST </w:t>
    </w:r>
    <w:r>
      <w:t xml:space="preserve">                                                                                            </w:t>
    </w:r>
    <w:sdt>
      <w:sdtPr>
        <w:id w:val="-7444072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2D27">
          <w:rPr>
            <w:noProof/>
          </w:rPr>
          <w:t>3</w:t>
        </w:r>
        <w:r>
          <w:rPr>
            <w:noProof/>
          </w:rPr>
          <w:fldChar w:fldCharType="end"/>
        </w:r>
      </w:sdtContent>
    </w:sdt>
  </w:p>
  <w:p w:rsidR="00873A3F" w:rsidRDefault="00873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1197" w:rsidRDefault="00991197">
    <w:pPr>
      <w:pStyle w:val="Header"/>
      <w:jc w:val="right"/>
    </w:pPr>
    <w:r>
      <w:t xml:space="preserve">Running head: </w:t>
    </w:r>
    <w:r w:rsidR="00873A3F">
      <w:t xml:space="preserve">WEEK 4 DICUSSION 2 - T-TEST </w:t>
    </w:r>
    <w:sdt>
      <w:sdtPr>
        <w:id w:val="617963700"/>
        <w:docPartObj>
          <w:docPartGallery w:val="Page Numbers (Top of Page)"/>
          <w:docPartUnique/>
        </w:docPartObj>
      </w:sdtPr>
      <w:sdtEndPr>
        <w:rPr>
          <w:noProof/>
        </w:rPr>
      </w:sdtEndPr>
      <w:sdtContent>
        <w:r w:rsidR="00873A3F">
          <w:t xml:space="preserve">                                                                      </w:t>
        </w:r>
        <w:r>
          <w:fldChar w:fldCharType="begin"/>
        </w:r>
        <w:r>
          <w:instrText xml:space="preserve"> PAGE   \* MERGEFORMAT </w:instrText>
        </w:r>
        <w:r>
          <w:fldChar w:fldCharType="separate"/>
        </w:r>
        <w:r w:rsidR="00BF379B">
          <w:rPr>
            <w:noProof/>
          </w:rPr>
          <w:t>1</w:t>
        </w:r>
        <w:r>
          <w:rPr>
            <w:noProof/>
          </w:rPr>
          <w:fldChar w:fldCharType="end"/>
        </w:r>
      </w:sdtContent>
    </w:sdt>
  </w:p>
  <w:p w:rsidR="00991197" w:rsidRDefault="009911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C24904"/>
    <w:multiLevelType w:val="multilevel"/>
    <w:tmpl w:val="BC08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7A2"/>
    <w:rsid w:val="000E61C9"/>
    <w:rsid w:val="00111F5F"/>
    <w:rsid w:val="005D3266"/>
    <w:rsid w:val="007E6A6A"/>
    <w:rsid w:val="00873A3F"/>
    <w:rsid w:val="00991197"/>
    <w:rsid w:val="00B61655"/>
    <w:rsid w:val="00BF379B"/>
    <w:rsid w:val="00C708F0"/>
    <w:rsid w:val="00CB2D27"/>
    <w:rsid w:val="00F94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6722C-0FEF-48A4-9BA0-07B446BA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197"/>
  </w:style>
  <w:style w:type="paragraph" w:styleId="Footer">
    <w:name w:val="footer"/>
    <w:basedOn w:val="Normal"/>
    <w:link w:val="FooterChar"/>
    <w:uiPriority w:val="99"/>
    <w:unhideWhenUsed/>
    <w:rsid w:val="0099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807">
      <w:bodyDiv w:val="1"/>
      <w:marLeft w:val="0"/>
      <w:marRight w:val="0"/>
      <w:marTop w:val="0"/>
      <w:marBottom w:val="0"/>
      <w:divBdr>
        <w:top w:val="none" w:sz="0" w:space="0" w:color="auto"/>
        <w:left w:val="none" w:sz="0" w:space="0" w:color="auto"/>
        <w:bottom w:val="none" w:sz="0" w:space="0" w:color="auto"/>
        <w:right w:val="none" w:sz="0" w:space="0" w:color="auto"/>
      </w:divBdr>
      <w:divsChild>
        <w:div w:id="282660178">
          <w:marLeft w:val="0"/>
          <w:marRight w:val="0"/>
          <w:marTop w:val="0"/>
          <w:marBottom w:val="0"/>
          <w:divBdr>
            <w:top w:val="none" w:sz="0" w:space="0" w:color="auto"/>
            <w:left w:val="none" w:sz="0" w:space="0" w:color="auto"/>
            <w:bottom w:val="none" w:sz="0" w:space="0" w:color="auto"/>
            <w:right w:val="none" w:sz="0" w:space="0" w:color="auto"/>
          </w:divBdr>
        </w:div>
      </w:divsChild>
    </w:div>
    <w:div w:id="125582753">
      <w:bodyDiv w:val="1"/>
      <w:marLeft w:val="0"/>
      <w:marRight w:val="0"/>
      <w:marTop w:val="0"/>
      <w:marBottom w:val="0"/>
      <w:divBdr>
        <w:top w:val="none" w:sz="0" w:space="0" w:color="auto"/>
        <w:left w:val="none" w:sz="0" w:space="0" w:color="auto"/>
        <w:bottom w:val="none" w:sz="0" w:space="0" w:color="auto"/>
        <w:right w:val="none" w:sz="0" w:space="0" w:color="auto"/>
      </w:divBdr>
      <w:divsChild>
        <w:div w:id="1719544451">
          <w:marLeft w:val="0"/>
          <w:marRight w:val="0"/>
          <w:marTop w:val="0"/>
          <w:marBottom w:val="0"/>
          <w:divBdr>
            <w:top w:val="none" w:sz="0" w:space="0" w:color="auto"/>
            <w:left w:val="none" w:sz="0" w:space="0" w:color="auto"/>
            <w:bottom w:val="none" w:sz="0" w:space="0" w:color="auto"/>
            <w:right w:val="none" w:sz="0" w:space="0" w:color="auto"/>
          </w:divBdr>
        </w:div>
      </w:divsChild>
    </w:div>
    <w:div w:id="156701097">
      <w:bodyDiv w:val="1"/>
      <w:marLeft w:val="0"/>
      <w:marRight w:val="0"/>
      <w:marTop w:val="0"/>
      <w:marBottom w:val="0"/>
      <w:divBdr>
        <w:top w:val="none" w:sz="0" w:space="0" w:color="auto"/>
        <w:left w:val="none" w:sz="0" w:space="0" w:color="auto"/>
        <w:bottom w:val="none" w:sz="0" w:space="0" w:color="auto"/>
        <w:right w:val="none" w:sz="0" w:space="0" w:color="auto"/>
      </w:divBdr>
      <w:divsChild>
        <w:div w:id="1369837269">
          <w:marLeft w:val="0"/>
          <w:marRight w:val="0"/>
          <w:marTop w:val="0"/>
          <w:marBottom w:val="0"/>
          <w:divBdr>
            <w:top w:val="none" w:sz="0" w:space="0" w:color="auto"/>
            <w:left w:val="none" w:sz="0" w:space="0" w:color="auto"/>
            <w:bottom w:val="none" w:sz="0" w:space="0" w:color="auto"/>
            <w:right w:val="none" w:sz="0" w:space="0" w:color="auto"/>
          </w:divBdr>
        </w:div>
      </w:divsChild>
    </w:div>
    <w:div w:id="1072241630">
      <w:bodyDiv w:val="1"/>
      <w:marLeft w:val="0"/>
      <w:marRight w:val="0"/>
      <w:marTop w:val="0"/>
      <w:marBottom w:val="0"/>
      <w:divBdr>
        <w:top w:val="none" w:sz="0" w:space="0" w:color="auto"/>
        <w:left w:val="none" w:sz="0" w:space="0" w:color="auto"/>
        <w:bottom w:val="none" w:sz="0" w:space="0" w:color="auto"/>
        <w:right w:val="none" w:sz="0" w:space="0" w:color="auto"/>
      </w:divBdr>
      <w:divsChild>
        <w:div w:id="697857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2018-06-30T03:23:00Z</dcterms:created>
  <dcterms:modified xsi:type="dcterms:W3CDTF">2018-06-30T03:23:00Z</dcterms:modified>
</cp:coreProperties>
</file>